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F3" w:rsidRDefault="008F5BF3" w:rsidP="008F5BF3">
      <w:pPr>
        <w:pStyle w:val="a4"/>
        <w:spacing w:before="0" w:after="0"/>
        <w:ind w:firstLine="510"/>
        <w:rPr>
          <w:b w:val="0"/>
          <w:i/>
          <w:sz w:val="48"/>
          <w:szCs w:val="24"/>
          <w:lang w:val="ru-RU"/>
        </w:rPr>
      </w:pPr>
      <w:r w:rsidRPr="008F5BF3">
        <w:rPr>
          <w:b w:val="0"/>
          <w:i/>
          <w:sz w:val="48"/>
          <w:szCs w:val="24"/>
          <w:lang w:val="ru-RU"/>
        </w:rPr>
        <w:t>Церковное руководство, 2010 г. Глава 10</w:t>
      </w:r>
    </w:p>
    <w:p w:rsidR="008F5BF3" w:rsidRPr="008F5BF3" w:rsidRDefault="008F5BF3" w:rsidP="008F5BF3">
      <w:pPr>
        <w:pStyle w:val="a4"/>
        <w:spacing w:before="0" w:after="0"/>
        <w:rPr>
          <w:b w:val="0"/>
          <w:i/>
          <w:sz w:val="24"/>
          <w:szCs w:val="24"/>
          <w:lang w:val="ru-RU"/>
        </w:rPr>
      </w:pPr>
      <w:r>
        <w:rPr>
          <w:b w:val="0"/>
          <w:i/>
          <w:noProof/>
          <w:sz w:val="48"/>
          <w:szCs w:val="24"/>
          <w:lang w:val="ru-RU"/>
        </w:rPr>
        <w:drawing>
          <wp:inline distT="0" distB="0" distL="0" distR="0">
            <wp:extent cx="4638675" cy="571500"/>
            <wp:effectExtent l="19050" t="0" r="9525" b="0"/>
            <wp:docPr id="1" name="Рисунок 1" descr="D:\Музыкальное служение\2015 Минск обучение\100761435_element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узыкальное служение\2015 Минск обучение\100761435_element3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BF3" w:rsidRPr="008F5BF3" w:rsidRDefault="008F5BF3" w:rsidP="008F5BF3">
      <w:pPr>
        <w:pStyle w:val="a4"/>
        <w:spacing w:before="0" w:after="0"/>
        <w:ind w:firstLine="510"/>
        <w:rPr>
          <w:sz w:val="24"/>
          <w:szCs w:val="24"/>
        </w:rPr>
      </w:pPr>
    </w:p>
    <w:p w:rsidR="008F5BF3" w:rsidRPr="008F5BF3" w:rsidRDefault="008F5BF3" w:rsidP="008F5BF3">
      <w:pPr>
        <w:pStyle w:val="a4"/>
        <w:spacing w:before="0" w:after="0"/>
        <w:ind w:firstLine="510"/>
        <w:rPr>
          <w:sz w:val="24"/>
          <w:szCs w:val="24"/>
          <w:lang w:val="ru-RU"/>
        </w:rPr>
      </w:pPr>
      <w:r w:rsidRPr="008F5BF3">
        <w:rPr>
          <w:sz w:val="24"/>
          <w:szCs w:val="24"/>
          <w:lang w:val="ru-RU"/>
        </w:rPr>
        <w:t>Роль музыки  в богослужении</w:t>
      </w:r>
    </w:p>
    <w:p w:rsidR="008F5BF3" w:rsidRPr="008F5BF3" w:rsidRDefault="008F5BF3" w:rsidP="008F5BF3">
      <w:pPr>
        <w:pStyle w:val="a4"/>
        <w:spacing w:before="0" w:after="0"/>
        <w:ind w:firstLine="510"/>
        <w:rPr>
          <w:sz w:val="24"/>
          <w:szCs w:val="24"/>
          <w:lang w:val="ru-RU"/>
        </w:rPr>
      </w:pPr>
    </w:p>
    <w:p w:rsidR="008F5BF3" w:rsidRPr="008F5BF3" w:rsidRDefault="008F5BF3" w:rsidP="008F5BF3">
      <w:pPr>
        <w:pStyle w:val="a3"/>
        <w:ind w:left="567" w:right="283" w:firstLine="510"/>
        <w:rPr>
          <w:color w:val="auto"/>
          <w:sz w:val="24"/>
          <w:szCs w:val="24"/>
          <w:lang w:val="ru-RU"/>
        </w:rPr>
      </w:pPr>
      <w:r w:rsidRPr="008F5BF3">
        <w:rPr>
          <w:b/>
          <w:color w:val="auto"/>
          <w:sz w:val="24"/>
          <w:szCs w:val="24"/>
          <w:lang w:val="ru-RU"/>
        </w:rPr>
        <w:t xml:space="preserve">Сила музыки. </w:t>
      </w:r>
      <w:r w:rsidRPr="008F5BF3">
        <w:rPr>
          <w:color w:val="auto"/>
          <w:sz w:val="24"/>
          <w:szCs w:val="24"/>
          <w:lang w:val="ru-RU"/>
        </w:rPr>
        <w:t xml:space="preserve">«Музыка может быть великой силой к добру, однако мы не извлекаем максимум возможного из этой сферы служения. Пение обычно совершается по побуждению или по особым случаям, но в большинстве случаев поющие фальшивят, и музыка не производит должного впечатления </w:t>
      </w:r>
      <w:proofErr w:type="gramStart"/>
      <w:r w:rsidRPr="008F5BF3">
        <w:rPr>
          <w:color w:val="auto"/>
          <w:sz w:val="24"/>
          <w:szCs w:val="24"/>
          <w:lang w:val="ru-RU"/>
        </w:rPr>
        <w:t>на</w:t>
      </w:r>
      <w:proofErr w:type="gramEnd"/>
      <w:r w:rsidRPr="008F5BF3">
        <w:rPr>
          <w:color w:val="auto"/>
          <w:sz w:val="24"/>
          <w:szCs w:val="24"/>
          <w:lang w:val="ru-RU"/>
        </w:rPr>
        <w:t xml:space="preserve"> собравшихся. Музыка должна быть красивой, торжественной и сильной. Пусть собравшиеся возносят свои голоса в хвалебном пении, прославляя Бога. Сопровождайте пение инструментальной музыкой, если это практически осуществимо, и пусть славные аккорды несутся к Богу как приятная жертва» (Свидетельства для Церкви, т. 4. с. 71). </w:t>
      </w:r>
    </w:p>
    <w:p w:rsidR="008F5BF3" w:rsidRPr="008F5BF3" w:rsidRDefault="008F5BF3" w:rsidP="008F5BF3">
      <w:pPr>
        <w:pStyle w:val="a3"/>
        <w:ind w:left="567" w:right="283" w:firstLine="510"/>
        <w:rPr>
          <w:color w:val="auto"/>
          <w:sz w:val="24"/>
          <w:szCs w:val="24"/>
          <w:lang w:val="ru-RU"/>
        </w:rPr>
      </w:pPr>
      <w:r w:rsidRPr="008F5BF3">
        <w:rPr>
          <w:b/>
          <w:color w:val="auto"/>
          <w:sz w:val="24"/>
          <w:szCs w:val="24"/>
          <w:lang w:val="ru-RU"/>
        </w:rPr>
        <w:t>Пойте с воодушевлением и пониманием</w:t>
      </w:r>
      <w:r w:rsidRPr="008F5BF3">
        <w:rPr>
          <w:color w:val="auto"/>
          <w:sz w:val="24"/>
          <w:szCs w:val="24"/>
          <w:lang w:val="ru-RU"/>
        </w:rPr>
        <w:t>. «Стремясь донести евангельскую весть людям, вестники Господа не имеют права следовать мирскими путями. На проводимых ими собраниях они не должны зависеть от неверующих певцов или театральных приемов в пробуждении интереса у слушателей. Как люди, не интересующиеся Словом Божьим и никогда не читавшие его с искренним желанием что-либо понять, могут петь с воодушевлением и пониманием?.. Как небесный хор может присоединиться к музыке, если это всего лишь формальность?..</w:t>
      </w:r>
    </w:p>
    <w:p w:rsidR="008F5BF3" w:rsidRPr="008F5BF3" w:rsidRDefault="008F5BF3" w:rsidP="008F5BF3">
      <w:pPr>
        <w:pStyle w:val="a3"/>
        <w:ind w:left="567" w:right="283" w:firstLine="510"/>
        <w:rPr>
          <w:color w:val="auto"/>
          <w:sz w:val="24"/>
          <w:szCs w:val="24"/>
          <w:lang w:val="ru-RU"/>
        </w:rPr>
      </w:pPr>
      <w:r w:rsidRPr="008F5BF3">
        <w:rPr>
          <w:color w:val="auto"/>
          <w:sz w:val="24"/>
          <w:szCs w:val="24"/>
          <w:lang w:val="ru-RU"/>
        </w:rPr>
        <w:t xml:space="preserve">Не всегда должны петь лишь несколько назначенных человек; как можно чаще делайте так, чтобы к пению присоединялась вся община» (Свидетельства для Церкви, т. 9, с. 143, 144). </w:t>
      </w:r>
    </w:p>
    <w:p w:rsidR="008F5BF3" w:rsidRPr="008F5BF3" w:rsidRDefault="008F5BF3" w:rsidP="008F5BF3">
      <w:pPr>
        <w:pStyle w:val="a5"/>
        <w:ind w:left="567" w:right="283"/>
        <w:rPr>
          <w:rFonts w:ascii="Times New Roman" w:hAnsi="Times New Roman"/>
          <w:color w:val="auto"/>
          <w:sz w:val="24"/>
          <w:szCs w:val="24"/>
        </w:rPr>
      </w:pPr>
    </w:p>
    <w:p w:rsidR="002507D9" w:rsidRPr="008F5BF3" w:rsidRDefault="002507D9" w:rsidP="008F5BF3">
      <w:pPr>
        <w:ind w:left="567" w:right="283"/>
      </w:pPr>
    </w:p>
    <w:sectPr w:rsidR="002507D9" w:rsidRPr="008F5BF3" w:rsidSect="008F5BF3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BF3"/>
    <w:rsid w:val="002507D9"/>
    <w:rsid w:val="0054115D"/>
    <w:rsid w:val="008F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rsid w:val="008F5BF3"/>
    <w:pPr>
      <w:autoSpaceDE w:val="0"/>
      <w:autoSpaceDN w:val="0"/>
      <w:adjustRightInd w:val="0"/>
      <w:spacing w:after="0" w:line="240" w:lineRule="atLeast"/>
      <w:ind w:firstLine="4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customStyle="1" w:styleId="a4">
    <w:name w:val="подзаголовок"/>
    <w:rsid w:val="008F5BF3"/>
    <w:pPr>
      <w:autoSpaceDE w:val="0"/>
      <w:autoSpaceDN w:val="0"/>
      <w:adjustRightInd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5">
    <w:name w:val="Body Text Indent"/>
    <w:basedOn w:val="a"/>
    <w:link w:val="a6"/>
    <w:rsid w:val="008F5BF3"/>
    <w:pPr>
      <w:tabs>
        <w:tab w:val="left" w:pos="-1440"/>
        <w:tab w:val="left" w:pos="-720"/>
        <w:tab w:val="left" w:pos="0"/>
        <w:tab w:val="left" w:pos="342"/>
        <w:tab w:val="left" w:pos="702"/>
        <w:tab w:val="left" w:pos="1062"/>
        <w:tab w:val="left" w:pos="1422"/>
        <w:tab w:val="left" w:pos="5760"/>
      </w:tabs>
      <w:spacing w:after="0" w:line="240" w:lineRule="atLeast"/>
      <w:ind w:firstLine="510"/>
      <w:jc w:val="both"/>
    </w:pPr>
    <w:rPr>
      <w:rFonts w:ascii="Arial" w:eastAsia="Times New Roman" w:hAnsi="Arial" w:cs="Times New Roman"/>
      <w:color w:val="FF0000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F5BF3"/>
    <w:rPr>
      <w:rFonts w:ascii="Arial" w:eastAsia="Times New Roman" w:hAnsi="Arial" w:cs="Times New Roman"/>
      <w:color w:val="FF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Stolyar</dc:creator>
  <cp:lastModifiedBy>Stolyar</cp:lastModifiedBy>
  <cp:revision>1</cp:revision>
  <cp:lastPrinted>2015-03-26T07:34:00Z</cp:lastPrinted>
  <dcterms:created xsi:type="dcterms:W3CDTF">2015-03-26T07:26:00Z</dcterms:created>
  <dcterms:modified xsi:type="dcterms:W3CDTF">2015-03-26T07:37:00Z</dcterms:modified>
</cp:coreProperties>
</file>